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308D" w14:textId="77777777" w:rsidR="00775F2E" w:rsidRDefault="00775F2E" w:rsidP="00775F2E">
      <w:pPr>
        <w:rPr>
          <w:b/>
          <w:bCs/>
        </w:rPr>
      </w:pPr>
      <w:r>
        <w:rPr>
          <w:b/>
          <w:bCs/>
        </w:rPr>
        <w:t xml:space="preserve">Tez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</w:t>
      </w:r>
      <w:proofErr w:type="spellStart"/>
      <w:r>
        <w:rPr>
          <w:b/>
          <w:bCs/>
        </w:rPr>
        <w:t>Yazar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Çalıştayı-Tüm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İçin</w:t>
      </w:r>
      <w:proofErr w:type="spellEnd"/>
    </w:p>
    <w:p w14:paraId="57B87819" w14:textId="34827511" w:rsidR="00775F2E" w:rsidRDefault="00775F2E" w:rsidP="00775F2E">
      <w:pPr>
        <w:rPr>
          <w:color w:val="000000"/>
        </w:rPr>
      </w:pPr>
      <w:r>
        <w:t>2</w:t>
      </w:r>
      <w:r w:rsidR="001C373A">
        <w:t>5</w:t>
      </w:r>
      <w:r>
        <w:rPr>
          <w:color w:val="000000"/>
        </w:rPr>
        <w:t>/1</w:t>
      </w:r>
      <w:r w:rsidR="001C373A">
        <w:rPr>
          <w:color w:val="000000"/>
        </w:rPr>
        <w:t>2</w:t>
      </w:r>
      <w:r>
        <w:rPr>
          <w:color w:val="000000"/>
        </w:rPr>
        <w:t>/202</w:t>
      </w:r>
      <w:r>
        <w:t>3</w:t>
      </w:r>
      <w:r>
        <w:rPr>
          <w:color w:val="000000"/>
        </w:rPr>
        <w:t>,</w:t>
      </w:r>
      <w:r>
        <w:t xml:space="preserve"> </w:t>
      </w:r>
      <w:proofErr w:type="spellStart"/>
      <w:r w:rsidR="00E373CC">
        <w:t>Pazartesi</w:t>
      </w:r>
      <w:proofErr w:type="spellEnd"/>
      <w:r>
        <w:t xml:space="preserve"> </w:t>
      </w:r>
      <w:r>
        <w:rPr>
          <w:color w:val="000000"/>
        </w:rPr>
        <w:t>1</w:t>
      </w:r>
      <w:r>
        <w:t>4</w:t>
      </w:r>
      <w:r>
        <w:rPr>
          <w:color w:val="000000"/>
        </w:rPr>
        <w:t>:</w:t>
      </w:r>
      <w:r>
        <w:t>0</w:t>
      </w:r>
      <w:r>
        <w:rPr>
          <w:color w:val="000000"/>
        </w:rPr>
        <w:t xml:space="preserve">0    </w:t>
      </w:r>
      <w:r w:rsidR="001C373A">
        <w:rPr>
          <w:color w:val="000000"/>
        </w:rPr>
        <w:t>75</w:t>
      </w:r>
      <w:r>
        <w:rPr>
          <w:color w:val="000000"/>
        </w:rPr>
        <w:t xml:space="preserve"> dk  </w:t>
      </w:r>
    </w:p>
    <w:p w14:paraId="2B0709E5" w14:textId="77777777" w:rsidR="00012FD2" w:rsidRDefault="00012FD2" w:rsidP="00012FD2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</w:p>
    <w:p w14:paraId="0B9AE723" w14:textId="27CCED7C" w:rsidR="00012FD2" w:rsidRDefault="00012FD2" w:rsidP="00775F2E">
      <w:pPr>
        <w:rPr>
          <w:color w:val="000000"/>
        </w:rPr>
      </w:pPr>
      <w:r w:rsidRPr="00012FD2">
        <w:rPr>
          <w:color w:val="000000"/>
        </w:rPr>
        <w:t>https://clarivatesupport.webex.com/weblink/register/rc89299897883e9cd39487280d6badfa6</w:t>
      </w:r>
    </w:p>
    <w:p w14:paraId="5AE43FFB" w14:textId="77777777" w:rsidR="00775F2E" w:rsidRDefault="00775F2E" w:rsidP="00775F2E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0177656A" w14:textId="77777777" w:rsidR="00775F2E" w:rsidRDefault="00775F2E" w:rsidP="00775F2E">
      <w:pPr>
        <w:rPr>
          <w:rFonts w:ascii="Avenir Next LT Pro" w:hAnsi="Avenir Next LT Pro" w:cstheme="minorBidi"/>
        </w:rPr>
      </w:pPr>
    </w:p>
    <w:p w14:paraId="5C7A5631" w14:textId="77777777" w:rsidR="00775F2E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5C4988F7" w14:textId="77777777" w:rsidR="00775F2E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 xml:space="preserve">: “Bir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0C185801" w14:textId="77777777" w:rsidR="00775F2E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>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1CF4E3E6" w14:textId="77777777" w:rsidR="00775F2E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</w:t>
      </w:r>
      <w:proofErr w:type="spellStart"/>
      <w:r w:rsidRPr="00C03D79">
        <w:rPr>
          <w:color w:val="000000"/>
        </w:rPr>
        <w:t>ile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79D7B79B" w14:textId="77777777" w:rsidR="00775F2E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yazımında</w:t>
      </w:r>
      <w:proofErr w:type="spellEnd"/>
      <w:r w:rsidRPr="00C03D79">
        <w:rPr>
          <w:color w:val="000000"/>
        </w:rPr>
        <w:t xml:space="preserve"> ki </w:t>
      </w:r>
      <w:proofErr w:type="spellStart"/>
      <w:r w:rsidRPr="00C03D79">
        <w:rPr>
          <w:color w:val="000000"/>
        </w:rPr>
        <w:t>bazı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tuzakları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belirleyip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bunlardan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kaçınmak</w:t>
      </w:r>
      <w:proofErr w:type="spellEnd"/>
    </w:p>
    <w:p w14:paraId="63ABB955" w14:textId="77777777" w:rsidR="00775F2E" w:rsidRPr="00C03D79" w:rsidRDefault="00775F2E" w:rsidP="00775F2E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Tezlerinizi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yayınlamak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güçlendirmek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seçenekleri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değerlendirme</w:t>
      </w:r>
      <w:proofErr w:type="spellEnd"/>
    </w:p>
    <w:p w14:paraId="4DF1CDD1" w14:textId="77777777" w:rsidR="00775F2E" w:rsidRDefault="00775F2E" w:rsidP="00775F2E">
      <w:pPr>
        <w:rPr>
          <w:sz w:val="20"/>
          <w:szCs w:val="20"/>
        </w:rPr>
      </w:pPr>
    </w:p>
    <w:p w14:paraId="7BA3816D" w14:textId="77777777" w:rsidR="00775F2E" w:rsidRDefault="00775F2E" w:rsidP="004437FD">
      <w:pPr>
        <w:rPr>
          <w:b/>
          <w:bCs/>
        </w:rPr>
      </w:pPr>
    </w:p>
    <w:p w14:paraId="525FD52A" w14:textId="765A2753" w:rsidR="004437FD" w:rsidRDefault="004437FD" w:rsidP="004437FD">
      <w:pPr>
        <w:rPr>
          <w:b/>
          <w:bCs/>
        </w:rPr>
      </w:pPr>
      <w:r>
        <w:rPr>
          <w:b/>
          <w:bCs/>
        </w:rPr>
        <w:t xml:space="preserve">Web of Science Core Collection </w:t>
      </w:r>
      <w:proofErr w:type="spellStart"/>
      <w:r>
        <w:rPr>
          <w:b/>
          <w:bCs/>
        </w:rPr>
        <w:t>kullanarak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güvenle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yapın</w:t>
      </w:r>
      <w:proofErr w:type="spellEnd"/>
      <w:r>
        <w:rPr>
          <w:b/>
          <w:bCs/>
        </w:rPr>
        <w:t>!</w:t>
      </w:r>
    </w:p>
    <w:p w14:paraId="41819469" w14:textId="4A5AB028" w:rsidR="004437FD" w:rsidRDefault="004437FD" w:rsidP="004437FD">
      <w:pPr>
        <w:rPr>
          <w:color w:val="000000"/>
        </w:rPr>
      </w:pPr>
      <w:r>
        <w:t>2</w:t>
      </w:r>
      <w:r w:rsidR="00E373CC">
        <w:t>6</w:t>
      </w:r>
      <w:r>
        <w:rPr>
          <w:color w:val="000000"/>
        </w:rPr>
        <w:t>/</w:t>
      </w:r>
      <w:r>
        <w:t>1</w:t>
      </w:r>
      <w:r w:rsidR="00E373CC">
        <w:t>2</w:t>
      </w:r>
      <w:r>
        <w:rPr>
          <w:color w:val="000000"/>
        </w:rPr>
        <w:t>/202</w:t>
      </w:r>
      <w:r>
        <w:t>3</w:t>
      </w:r>
      <w:r>
        <w:rPr>
          <w:color w:val="000000"/>
        </w:rPr>
        <w:t>,</w:t>
      </w:r>
      <w:r>
        <w:t xml:space="preserve"> </w:t>
      </w:r>
      <w:proofErr w:type="spellStart"/>
      <w:r w:rsidR="00E373CC">
        <w:t>Salı</w:t>
      </w:r>
      <w:proofErr w:type="spellEnd"/>
      <w:r w:rsidR="00E373CC">
        <w:t xml:space="preserve"> </w:t>
      </w:r>
      <w:r>
        <w:rPr>
          <w:color w:val="000000"/>
        </w:rPr>
        <w:t>1</w:t>
      </w:r>
      <w:r w:rsidR="00511531">
        <w:rPr>
          <w:color w:val="000000"/>
        </w:rPr>
        <w:t>1</w:t>
      </w:r>
      <w:r>
        <w:rPr>
          <w:color w:val="000000"/>
        </w:rPr>
        <w:t>:</w:t>
      </w:r>
      <w:r>
        <w:t>0</w:t>
      </w:r>
      <w:r>
        <w:rPr>
          <w:color w:val="000000"/>
        </w:rPr>
        <w:t xml:space="preserve">0    </w:t>
      </w:r>
      <w:r>
        <w:t>60</w:t>
      </w:r>
      <w:r>
        <w:rPr>
          <w:color w:val="000000"/>
        </w:rPr>
        <w:t xml:space="preserve"> dk  </w:t>
      </w:r>
    </w:p>
    <w:p w14:paraId="5D50F3D7" w14:textId="4C76053C" w:rsidR="004E45BF" w:rsidRDefault="004E45BF" w:rsidP="004437FD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  <w:r w:rsidR="002F44F3">
        <w:rPr>
          <w:color w:val="000000"/>
        </w:rPr>
        <w:t xml:space="preserve"> </w:t>
      </w:r>
      <w:r w:rsidR="000C6781" w:rsidRPr="000C6781">
        <w:rPr>
          <w:color w:val="000000"/>
        </w:rPr>
        <w:t>https://clarivatesupport.webex.com/weblink/register/r1cdc9c9fcfc35661dc85eedf33266466</w:t>
      </w:r>
    </w:p>
    <w:p w14:paraId="34B74C9F" w14:textId="09D5775D" w:rsidR="004437FD" w:rsidRDefault="004437FD" w:rsidP="004437FD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377E2C72" w14:textId="77777777" w:rsidR="00E53362" w:rsidRDefault="00E53362" w:rsidP="004437FD">
      <w:pPr>
        <w:rPr>
          <w:color w:val="000000"/>
        </w:rPr>
      </w:pPr>
    </w:p>
    <w:p w14:paraId="21C65586" w14:textId="77777777" w:rsidR="00C03D79" w:rsidRDefault="00E53362" w:rsidP="00C03D79">
      <w:pPr>
        <w:pStyle w:val="ListeParagraf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Web Of Science </w:t>
      </w:r>
      <w:proofErr w:type="spellStart"/>
      <w:r w:rsidRPr="00C03D79">
        <w:rPr>
          <w:color w:val="000000"/>
        </w:rPr>
        <w:t>özelliklerini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kişiselleştirme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filtreleme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seçenekleri</w:t>
      </w:r>
      <w:proofErr w:type="spellEnd"/>
    </w:p>
    <w:p w14:paraId="00C0B015" w14:textId="77777777" w:rsidR="00C03D79" w:rsidRDefault="00E53362" w:rsidP="00C03D79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Konulara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ilişkin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iyi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yazarları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dergileri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yayınları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bulmak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sonuçlarının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analizi</w:t>
      </w:r>
      <w:proofErr w:type="spellEnd"/>
    </w:p>
    <w:p w14:paraId="066C4AB8" w14:textId="77777777" w:rsidR="00C03D79" w:rsidRDefault="00E53362" w:rsidP="00C03D79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Atıf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Raporu</w:t>
      </w:r>
      <w:proofErr w:type="spellEnd"/>
    </w:p>
    <w:p w14:paraId="6EF21CD7" w14:textId="5F5CCE89" w:rsidR="00E53362" w:rsidRPr="00C03D79" w:rsidRDefault="00E53362" w:rsidP="00C03D79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Araştırmacı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Profili</w:t>
      </w:r>
      <w:proofErr w:type="spellEnd"/>
    </w:p>
    <w:p w14:paraId="770338D0" w14:textId="77777777" w:rsidR="004437FD" w:rsidRDefault="004437FD" w:rsidP="004437FD"/>
    <w:p w14:paraId="1BE6817D" w14:textId="77777777" w:rsidR="00FF438C" w:rsidRPr="004E45BF" w:rsidRDefault="00FF438C" w:rsidP="004437FD">
      <w:pPr>
        <w:rPr>
          <w:rFonts w:ascii="Avenir Next LT Pro" w:hAnsi="Avenir Next LT Pro" w:cstheme="minorBidi"/>
          <w:lang w:val="tr-TR"/>
        </w:rPr>
      </w:pPr>
    </w:p>
    <w:p w14:paraId="3E1DCA05" w14:textId="0FD12072" w:rsidR="00775F2E" w:rsidRPr="008B5268" w:rsidRDefault="00775F2E" w:rsidP="00775F2E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</w:t>
      </w:r>
      <w:r w:rsidR="009E355D">
        <w:rPr>
          <w:b/>
          <w:bCs/>
        </w:rPr>
        <w:t>m</w:t>
      </w:r>
      <w:r w:rsidRPr="008B5268">
        <w:rPr>
          <w:b/>
          <w:bCs/>
        </w:rPr>
        <w:t>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Tarama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Araştırma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İpuçları</w:t>
      </w:r>
      <w:proofErr w:type="spellEnd"/>
    </w:p>
    <w:p w14:paraId="17DBEAF3" w14:textId="6E9B0CC6" w:rsidR="00775F2E" w:rsidRDefault="000C6781" w:rsidP="00775F2E">
      <w:pPr>
        <w:rPr>
          <w:color w:val="000000"/>
        </w:rPr>
      </w:pPr>
      <w:r>
        <w:t>27</w:t>
      </w:r>
      <w:r>
        <w:rPr>
          <w:color w:val="000000"/>
        </w:rPr>
        <w:t xml:space="preserve">/12/2023, </w:t>
      </w:r>
      <w:proofErr w:type="spellStart"/>
      <w:r>
        <w:rPr>
          <w:color w:val="000000"/>
        </w:rPr>
        <w:t>Çarşamba</w:t>
      </w:r>
      <w:proofErr w:type="spellEnd"/>
      <w:r>
        <w:rPr>
          <w:color w:val="000000"/>
        </w:rPr>
        <w:t xml:space="preserve"> </w:t>
      </w:r>
      <w:r w:rsidR="00775F2E">
        <w:rPr>
          <w:color w:val="000000"/>
        </w:rPr>
        <w:t>1</w:t>
      </w:r>
      <w:r w:rsidR="00775F2E">
        <w:t>4</w:t>
      </w:r>
      <w:r w:rsidR="00775F2E">
        <w:rPr>
          <w:color w:val="000000"/>
        </w:rPr>
        <w:t>:</w:t>
      </w:r>
      <w:r w:rsidR="00775F2E">
        <w:t>0</w:t>
      </w:r>
      <w:r w:rsidR="00775F2E">
        <w:rPr>
          <w:color w:val="000000"/>
        </w:rPr>
        <w:t xml:space="preserve">0    </w:t>
      </w:r>
      <w:r w:rsidR="00775F2E">
        <w:t>60</w:t>
      </w:r>
      <w:r w:rsidR="00775F2E">
        <w:rPr>
          <w:color w:val="000000"/>
        </w:rPr>
        <w:t xml:space="preserve"> dk  </w:t>
      </w:r>
    </w:p>
    <w:p w14:paraId="6AD12A8A" w14:textId="490278F0" w:rsidR="00775F2E" w:rsidRDefault="00775F2E" w:rsidP="00775F2E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F15769" w:rsidRPr="00F15769">
        <w:rPr>
          <w:color w:val="000000"/>
        </w:rPr>
        <w:t>https://clarivatesupport.webex.com/weblink/register/r8b411154208896276c6fdcc7b5aa406c</w:t>
      </w:r>
    </w:p>
    <w:p w14:paraId="7559EE29" w14:textId="77777777" w:rsidR="00775F2E" w:rsidRDefault="00775F2E" w:rsidP="00775F2E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161288D1" w14:textId="77777777" w:rsidR="00775F2E" w:rsidRDefault="00775F2E" w:rsidP="00775F2E">
      <w:pPr>
        <w:rPr>
          <w:rFonts w:ascii="Avenir Next LT Pro" w:hAnsi="Avenir Next LT Pro" w:cstheme="minorBidi"/>
        </w:rPr>
      </w:pPr>
    </w:p>
    <w:p w14:paraId="60177F62" w14:textId="77777777" w:rsidR="00775F2E" w:rsidRDefault="00775F2E" w:rsidP="00775F2E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Arama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Arama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2C087905" w14:textId="77777777" w:rsidR="00BE5A24" w:rsidRPr="00E123E5" w:rsidRDefault="00BE5A24" w:rsidP="00BE5A24">
      <w:pPr>
        <w:textAlignment w:val="baseline"/>
      </w:pPr>
    </w:p>
    <w:p w14:paraId="1A902455" w14:textId="77777777" w:rsidR="00774809" w:rsidRDefault="00774809">
      <w:pPr>
        <w:rPr>
          <w:sz w:val="20"/>
          <w:szCs w:val="20"/>
        </w:rPr>
      </w:pPr>
    </w:p>
    <w:p w14:paraId="791B2201" w14:textId="77777777" w:rsidR="00775F2E" w:rsidRDefault="00775F2E">
      <w:pPr>
        <w:rPr>
          <w:color w:val="000000"/>
        </w:rPr>
      </w:pPr>
    </w:p>
    <w:sectPr w:rsidR="00775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A2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D"/>
    <w:rsid w:val="00012FD2"/>
    <w:rsid w:val="0005385A"/>
    <w:rsid w:val="00077B2D"/>
    <w:rsid w:val="000C6781"/>
    <w:rsid w:val="000D701F"/>
    <w:rsid w:val="001C373A"/>
    <w:rsid w:val="0022365E"/>
    <w:rsid w:val="002F44F3"/>
    <w:rsid w:val="00341D00"/>
    <w:rsid w:val="003A41E2"/>
    <w:rsid w:val="003D782F"/>
    <w:rsid w:val="00422AD4"/>
    <w:rsid w:val="004437FD"/>
    <w:rsid w:val="0048306D"/>
    <w:rsid w:val="004E45BF"/>
    <w:rsid w:val="00511531"/>
    <w:rsid w:val="00656EB9"/>
    <w:rsid w:val="006A1F33"/>
    <w:rsid w:val="006B4B91"/>
    <w:rsid w:val="00774809"/>
    <w:rsid w:val="00775F2E"/>
    <w:rsid w:val="00851AD5"/>
    <w:rsid w:val="00887CC4"/>
    <w:rsid w:val="008B5268"/>
    <w:rsid w:val="009E355D"/>
    <w:rsid w:val="00A8487A"/>
    <w:rsid w:val="00BE5A24"/>
    <w:rsid w:val="00C03D79"/>
    <w:rsid w:val="00C8083B"/>
    <w:rsid w:val="00C95EBB"/>
    <w:rsid w:val="00CD408C"/>
    <w:rsid w:val="00CF67C8"/>
    <w:rsid w:val="00D44E24"/>
    <w:rsid w:val="00E1129F"/>
    <w:rsid w:val="00E373CC"/>
    <w:rsid w:val="00E53362"/>
    <w:rsid w:val="00EE1B5D"/>
    <w:rsid w:val="00F15769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YOBÜ KÜTÜPHANE</cp:lastModifiedBy>
  <cp:revision>36</cp:revision>
  <dcterms:created xsi:type="dcterms:W3CDTF">2023-10-03T15:31:00Z</dcterms:created>
  <dcterms:modified xsi:type="dcterms:W3CDTF">2023-12-18T10:03:00Z</dcterms:modified>
</cp:coreProperties>
</file>